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534D0" w14:textId="12D0D97A" w:rsidR="00F6039D" w:rsidRDefault="00F6039D">
      <w:pPr>
        <w:rPr>
          <w:b/>
        </w:rPr>
      </w:pPr>
      <w:r>
        <w:rPr>
          <w:b/>
        </w:rPr>
        <w:t>November 13, 2018</w:t>
      </w:r>
    </w:p>
    <w:p w14:paraId="05A96593" w14:textId="0CDC7F88" w:rsidR="000041D3" w:rsidRDefault="00D5683E">
      <w:pPr>
        <w:rPr>
          <w:b/>
        </w:rPr>
      </w:pPr>
      <w:r w:rsidRPr="00D5683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BE230B" wp14:editId="2B5AB11D">
                <wp:simplePos x="0" y="0"/>
                <wp:positionH relativeFrom="column">
                  <wp:posOffset>4521200</wp:posOffset>
                </wp:positionH>
                <wp:positionV relativeFrom="paragraph">
                  <wp:posOffset>0</wp:posOffset>
                </wp:positionV>
                <wp:extent cx="1492250" cy="11493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7ED35" w14:textId="5151D92C" w:rsidR="00D5683E" w:rsidRDefault="00D5683E" w:rsidP="00D5683E">
                            <w:pPr>
                              <w:ind w:left="5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0542ED" wp14:editId="00E5650E">
                                  <wp:extent cx="495300" cy="495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C2D4E8" w14:textId="6D63E5D5" w:rsidR="00D5683E" w:rsidRDefault="00D5683E" w:rsidP="00D5683E">
                            <w:r>
                              <w:t>The History of New York is the History of America™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E2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pt;margin-top:0;width:117.5pt;height:9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">
                <v:textbox>
                  <w:txbxContent>
                    <w:p w14:paraId="37E7ED35" w14:textId="5151D92C" w:rsidR="00D5683E" w:rsidRDefault="00D5683E" w:rsidP="00D5683E">
                      <w:pPr>
                        <w:ind w:left="5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0542ED" wp14:editId="00E5650E">
                            <wp:extent cx="495300" cy="495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C2D4E8" w14:textId="6D63E5D5" w:rsidR="00D5683E" w:rsidRDefault="00D5683E" w:rsidP="00D5683E">
                      <w:r>
                        <w:t>The History of New York is the History of America™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1D3">
        <w:rPr>
          <w:b/>
        </w:rPr>
        <w:t xml:space="preserve">For Immediate </w:t>
      </w:r>
      <w:r w:rsidR="00AD3DB4">
        <w:rPr>
          <w:b/>
        </w:rPr>
        <w:t>R</w:t>
      </w:r>
      <w:r w:rsidR="000041D3">
        <w:rPr>
          <w:b/>
        </w:rPr>
        <w:t>elease</w:t>
      </w:r>
    </w:p>
    <w:p w14:paraId="79A077ED" w14:textId="788930DC" w:rsidR="000041D3" w:rsidRDefault="000041D3">
      <w:pPr>
        <w:rPr>
          <w:b/>
        </w:rPr>
      </w:pPr>
      <w:r>
        <w:rPr>
          <w:b/>
        </w:rPr>
        <w:t>Contact:</w:t>
      </w:r>
      <w:r w:rsidR="005C7DC6">
        <w:rPr>
          <w:b/>
        </w:rPr>
        <w:t xml:space="preserve"> Gavin Caruthers</w:t>
      </w:r>
    </w:p>
    <w:p w14:paraId="782A432D" w14:textId="513EA83B" w:rsidR="000041D3" w:rsidRDefault="00DF3B94">
      <w:pPr>
        <w:rPr>
          <w:b/>
        </w:rPr>
      </w:pPr>
      <w:r w:rsidRPr="00DF3B94">
        <w:rPr>
          <w:b/>
        </w:rPr>
        <w:t>gavincaruthers.hvapress@gmail.com</w:t>
      </w:r>
    </w:p>
    <w:p w14:paraId="2ACF10AA" w14:textId="76C79F9F" w:rsidR="000041D3" w:rsidRDefault="000041D3">
      <w:pPr>
        <w:rPr>
          <w:b/>
        </w:rPr>
      </w:pPr>
      <w:r>
        <w:rPr>
          <w:b/>
        </w:rPr>
        <w:t>845 987 9400</w:t>
      </w:r>
    </w:p>
    <w:p w14:paraId="0B7864EF" w14:textId="77777777" w:rsidR="000041D3" w:rsidRDefault="000041D3">
      <w:pPr>
        <w:rPr>
          <w:b/>
        </w:rPr>
      </w:pPr>
    </w:p>
    <w:p w14:paraId="68C2CC45" w14:textId="3BC0DDC3" w:rsidR="005F49C6" w:rsidRPr="005F49C6" w:rsidRDefault="005F49C6" w:rsidP="005F49C6">
      <w:pPr>
        <w:tabs>
          <w:tab w:val="left" w:pos="270"/>
        </w:tabs>
        <w:rPr>
          <w:b/>
        </w:rPr>
      </w:pPr>
      <w:r w:rsidRPr="005F49C6">
        <w:rPr>
          <w:b/>
        </w:rPr>
        <w:t>Willa Cather finally gets her due</w:t>
      </w:r>
      <w:r w:rsidR="00AB1001">
        <w:rPr>
          <w:b/>
        </w:rPr>
        <w:t>.</w:t>
      </w:r>
    </w:p>
    <w:p w14:paraId="1423590C" w14:textId="77777777" w:rsidR="005F49C6" w:rsidRPr="005F49C6" w:rsidRDefault="005F49C6" w:rsidP="005F49C6">
      <w:pPr>
        <w:tabs>
          <w:tab w:val="left" w:pos="270"/>
        </w:tabs>
        <w:rPr>
          <w:b/>
        </w:rPr>
      </w:pPr>
    </w:p>
    <w:p w14:paraId="66FA3951" w14:textId="7E153DB5" w:rsidR="005F49C6" w:rsidRDefault="005F49C6" w:rsidP="005F49C6">
      <w:pPr>
        <w:tabs>
          <w:tab w:val="left" w:pos="270"/>
        </w:tabs>
      </w:pPr>
      <w:r w:rsidRPr="005F49C6">
        <w:t xml:space="preserve">(Warwick, NY) Before she became a Pulitzer-prize winning novelist, Willa Cather was the ghost writer for </w:t>
      </w:r>
      <w:r w:rsidRPr="000843A5">
        <w:rPr>
          <w:i/>
        </w:rPr>
        <w:t>My Autobiography</w:t>
      </w:r>
      <w:r w:rsidRPr="005F49C6">
        <w:t xml:space="preserve">, a book about </w:t>
      </w:r>
      <w:r w:rsidR="00245C78">
        <w:t xml:space="preserve">the life of </w:t>
      </w:r>
      <w:r w:rsidR="00C42C35">
        <w:t xml:space="preserve">literary titan </w:t>
      </w:r>
      <w:r w:rsidRPr="005F49C6">
        <w:t>S.S. McClure</w:t>
      </w:r>
      <w:r w:rsidR="00E1311A">
        <w:t xml:space="preserve"> </w:t>
      </w:r>
      <w:r w:rsidRPr="005F49C6">
        <w:t xml:space="preserve"> (HVA Press, November 2018, paperback). When the book was first published in 1914, Cather received no credit for her role. </w:t>
      </w:r>
    </w:p>
    <w:p w14:paraId="24FF02B3" w14:textId="77777777" w:rsidR="00C42C35" w:rsidRPr="005F49C6" w:rsidRDefault="00C42C35" w:rsidP="005F49C6">
      <w:pPr>
        <w:tabs>
          <w:tab w:val="left" w:pos="270"/>
        </w:tabs>
      </w:pPr>
    </w:p>
    <w:p w14:paraId="2875BCFB" w14:textId="73EBE6D7" w:rsidR="005F49C6" w:rsidRDefault="005F49C6" w:rsidP="005F49C6">
      <w:pPr>
        <w:tabs>
          <w:tab w:val="left" w:pos="270"/>
        </w:tabs>
      </w:pPr>
      <w:r w:rsidRPr="005F49C6">
        <w:t xml:space="preserve">Today the tables have turned, and </w:t>
      </w:r>
      <w:r w:rsidR="00961BB9">
        <w:t xml:space="preserve">as </w:t>
      </w:r>
      <w:r w:rsidRPr="005F49C6">
        <w:t xml:space="preserve">McClure's name slowly faded from </w:t>
      </w:r>
      <w:r w:rsidR="00C42C35">
        <w:t xml:space="preserve">modern </w:t>
      </w:r>
      <w:r w:rsidRPr="005F49C6">
        <w:t xml:space="preserve">memory, Willa Cather </w:t>
      </w:r>
      <w:r w:rsidR="00961BB9">
        <w:t xml:space="preserve">rose </w:t>
      </w:r>
      <w:r w:rsidRPr="005F49C6">
        <w:t xml:space="preserve">to the pinnacle of </w:t>
      </w:r>
      <w:r w:rsidR="00E1311A">
        <w:t>20</w:t>
      </w:r>
      <w:r w:rsidR="00E1311A" w:rsidRPr="00E1311A">
        <w:rPr>
          <w:vertAlign w:val="superscript"/>
        </w:rPr>
        <w:t>th</w:t>
      </w:r>
      <w:r w:rsidR="00E1311A">
        <w:t xml:space="preserve"> century </w:t>
      </w:r>
      <w:r w:rsidRPr="005F49C6">
        <w:t>American fiction. HVA Press publisher Gavin Caruthers says, "While the fact that Cather was the uncredit</w:t>
      </w:r>
      <w:r w:rsidR="000843A5">
        <w:t>e</w:t>
      </w:r>
      <w:r w:rsidRPr="005F49C6">
        <w:t xml:space="preserve">d writer of the book is known among scholars and some fans, </w:t>
      </w:r>
      <w:r w:rsidR="00C42C35">
        <w:t xml:space="preserve">I don't believe most of us in the general public know it. </w:t>
      </w:r>
      <w:r w:rsidRPr="005F49C6">
        <w:t xml:space="preserve">To celebrate her 145th birthday on December 7th, we are giving </w:t>
      </w:r>
      <w:r w:rsidR="00C42C35">
        <w:t xml:space="preserve">Willa Cather </w:t>
      </w:r>
      <w:r w:rsidRPr="005F49C6">
        <w:t xml:space="preserve">equal billing in the role she played in writing </w:t>
      </w:r>
      <w:r w:rsidR="00961BB9">
        <w:t>McClure's story</w:t>
      </w:r>
      <w:r w:rsidRPr="005F49C6">
        <w:t>.</w:t>
      </w:r>
      <w:r w:rsidR="000843A5">
        <w:t>"</w:t>
      </w:r>
    </w:p>
    <w:p w14:paraId="20D3C4BD" w14:textId="772F490B" w:rsidR="000843A5" w:rsidRDefault="000843A5" w:rsidP="005F49C6">
      <w:pPr>
        <w:tabs>
          <w:tab w:val="left" w:pos="270"/>
        </w:tabs>
      </w:pPr>
    </w:p>
    <w:p w14:paraId="1C400148" w14:textId="77EDA7CE" w:rsidR="00C42C35" w:rsidRDefault="000843A5" w:rsidP="005F49C6">
      <w:pPr>
        <w:tabs>
          <w:tab w:val="left" w:pos="270"/>
        </w:tabs>
      </w:pPr>
      <w:r>
        <w:t>S.S. McClure</w:t>
      </w:r>
      <w:r w:rsidR="00AB1001">
        <w:t>'s</w:t>
      </w:r>
      <w:r>
        <w:t xml:space="preserve"> story is a rags-to-riches tale of a</w:t>
      </w:r>
      <w:r w:rsidR="00961BB9">
        <w:t>n</w:t>
      </w:r>
      <w:r>
        <w:t xml:space="preserve"> </w:t>
      </w:r>
      <w:r w:rsidR="00EF6A28">
        <w:t xml:space="preserve">Irish immigrant </w:t>
      </w:r>
      <w:r w:rsidR="00AB1001">
        <w:t xml:space="preserve">who </w:t>
      </w:r>
      <w:r>
        <w:t xml:space="preserve">introduced to the American public such greats as </w:t>
      </w:r>
      <w:r w:rsidRPr="000843A5">
        <w:t>Arthur Conan Doyle</w:t>
      </w:r>
      <w:r>
        <w:t xml:space="preserve">, Jack London and </w:t>
      </w:r>
      <w:r w:rsidRPr="000843A5">
        <w:t>Robert Louis Stevenson</w:t>
      </w:r>
      <w:r>
        <w:t xml:space="preserve">, as well as Maria </w:t>
      </w:r>
      <w:r w:rsidR="00EF6A28">
        <w:t>Montessori.</w:t>
      </w:r>
      <w:r>
        <w:t xml:space="preserve"> McClure </w:t>
      </w:r>
      <w:r w:rsidR="00AB1001">
        <w:t xml:space="preserve">also </w:t>
      </w:r>
      <w:r>
        <w:t>invented investigative journalism, which still plays</w:t>
      </w:r>
      <w:r w:rsidR="00961BB9">
        <w:t xml:space="preserve"> a critical</w:t>
      </w:r>
      <w:r>
        <w:t xml:space="preserve"> role</w:t>
      </w:r>
      <w:r w:rsidR="00AB1001">
        <w:t xml:space="preserve"> in today's media</w:t>
      </w:r>
      <w:r>
        <w:t xml:space="preserve">. </w:t>
      </w:r>
      <w:r w:rsidR="00C42C35">
        <w:t>Caruthers adds, "When McClure's life is told by a writer of Cather's caliber</w:t>
      </w:r>
      <w:r w:rsidR="00AB1001">
        <w:t>, it</w:t>
      </w:r>
      <w:r w:rsidR="00C42C35">
        <w:t xml:space="preserve"> makes</w:t>
      </w:r>
      <w:r w:rsidR="00D50828">
        <w:t xml:space="preserve"> a fascinating tale </w:t>
      </w:r>
      <w:r w:rsidR="00C42C35">
        <w:t>that much more compelling to read."</w:t>
      </w:r>
    </w:p>
    <w:p w14:paraId="12898ED6" w14:textId="452E4CAA" w:rsidR="000843A5" w:rsidRDefault="00C42C35" w:rsidP="005F49C6">
      <w:pPr>
        <w:tabs>
          <w:tab w:val="left" w:pos="270"/>
        </w:tabs>
      </w:pPr>
      <w:r>
        <w:t xml:space="preserve"> </w:t>
      </w:r>
    </w:p>
    <w:p w14:paraId="0CCAFD7B" w14:textId="097891E2" w:rsidR="00645E37" w:rsidRDefault="000843A5" w:rsidP="005F49C6">
      <w:pPr>
        <w:tabs>
          <w:tab w:val="left" w:pos="270"/>
        </w:tabs>
      </w:pPr>
      <w:r>
        <w:t>Willa Cather was the Managing Edi</w:t>
      </w:r>
      <w:r w:rsidR="00C42C35">
        <w:t>tor</w:t>
      </w:r>
      <w:r>
        <w:t xml:space="preserve"> of </w:t>
      </w:r>
      <w:r w:rsidRPr="000843A5">
        <w:rPr>
          <w:i/>
        </w:rPr>
        <w:t>McClure's Magazine</w:t>
      </w:r>
      <w:r>
        <w:t xml:space="preserve"> before she left to pursue her writing full-time</w:t>
      </w:r>
      <w:r w:rsidR="00AB1001">
        <w:t xml:space="preserve"> in 1912</w:t>
      </w:r>
      <w:r>
        <w:t xml:space="preserve">. </w:t>
      </w:r>
      <w:r w:rsidR="00AB1001">
        <w:t xml:space="preserve">That same year </w:t>
      </w:r>
      <w:r>
        <w:t xml:space="preserve">McClure </w:t>
      </w:r>
      <w:r w:rsidR="00C42C35">
        <w:t xml:space="preserve">asked </w:t>
      </w:r>
      <w:r>
        <w:t xml:space="preserve">her to write </w:t>
      </w:r>
      <w:r w:rsidRPr="000843A5">
        <w:rPr>
          <w:i/>
        </w:rPr>
        <w:t>My Autobiography</w:t>
      </w:r>
      <w:r>
        <w:t xml:space="preserve">. He paced the room and talked while she wrote. </w:t>
      </w:r>
      <w:r w:rsidR="00AB1001">
        <w:t xml:space="preserve">Cather said </w:t>
      </w:r>
      <w:r w:rsidR="00E1311A">
        <w:t xml:space="preserve">that </w:t>
      </w:r>
      <w:r w:rsidR="00AB1001">
        <w:t xml:space="preserve">in </w:t>
      </w:r>
      <w:r w:rsidR="00AB1001" w:rsidRPr="00AB1001">
        <w:rPr>
          <w:i/>
        </w:rPr>
        <w:t>My Autobiography</w:t>
      </w:r>
      <w:r w:rsidR="00AB1001">
        <w:t xml:space="preserve"> </w:t>
      </w:r>
      <w:r>
        <w:t>she had paint</w:t>
      </w:r>
      <w:r w:rsidR="00AB1001">
        <w:t>e</w:t>
      </w:r>
      <w:r>
        <w:t xml:space="preserve">d </w:t>
      </w:r>
      <w:r w:rsidR="00AB1001">
        <w:t xml:space="preserve">portrait </w:t>
      </w:r>
      <w:r>
        <w:t>of McClure, "</w:t>
      </w:r>
      <w:r w:rsidR="00645E37">
        <w:t>Better and t</w:t>
      </w:r>
      <w:r>
        <w:t>ruer than McClure</w:t>
      </w:r>
      <w:r w:rsidR="00645E37">
        <w:t xml:space="preserve"> himself.</w:t>
      </w:r>
      <w:r w:rsidR="00AB1001">
        <w:t>"</w:t>
      </w:r>
    </w:p>
    <w:p w14:paraId="71814EE9" w14:textId="08BD2940" w:rsidR="0099034D" w:rsidRDefault="0099034D" w:rsidP="005F49C6">
      <w:pPr>
        <w:tabs>
          <w:tab w:val="left" w:pos="270"/>
        </w:tabs>
      </w:pPr>
    </w:p>
    <w:p w14:paraId="5A127073" w14:textId="58198383" w:rsidR="0099034D" w:rsidRDefault="0099034D" w:rsidP="0099034D">
      <w:pPr>
        <w:tabs>
          <w:tab w:val="left" w:pos="270"/>
        </w:tabs>
      </w:pPr>
      <w:r>
        <w:t xml:space="preserve">When </w:t>
      </w:r>
      <w:r w:rsidRPr="0099034D">
        <w:rPr>
          <w:i/>
        </w:rPr>
        <w:t>My Autobiography</w:t>
      </w:r>
      <w:r>
        <w:t xml:space="preserve"> was originally published, </w:t>
      </w:r>
      <w:r w:rsidRPr="0099034D">
        <w:rPr>
          <w:i/>
        </w:rPr>
        <w:t>The New York Times</w:t>
      </w:r>
      <w:r>
        <w:t xml:space="preserve"> said, “What a light this life of his throws on our country, with its difficulties and its opportunities. The book is as tonic as a mountain climb, as wholesome, as optimistic, and as genuine."</w:t>
      </w:r>
    </w:p>
    <w:p w14:paraId="428913AF" w14:textId="65D70CF5" w:rsidR="00645E37" w:rsidRDefault="00645E37" w:rsidP="0099034D">
      <w:pPr>
        <w:tabs>
          <w:tab w:val="left" w:pos="270"/>
        </w:tabs>
      </w:pPr>
    </w:p>
    <w:p w14:paraId="0B5CC5E1" w14:textId="23E95915" w:rsidR="00AB1001" w:rsidRPr="00AB1001" w:rsidRDefault="00AB1001" w:rsidP="005F49C6">
      <w:pPr>
        <w:tabs>
          <w:tab w:val="left" w:pos="270"/>
        </w:tabs>
        <w:rPr>
          <w:b/>
        </w:rPr>
      </w:pPr>
      <w:r w:rsidRPr="00AB1001">
        <w:rPr>
          <w:b/>
        </w:rPr>
        <w:t>About HVA Press</w:t>
      </w:r>
    </w:p>
    <w:p w14:paraId="0F56D323" w14:textId="127965B1" w:rsidR="00645E37" w:rsidRPr="00D50828" w:rsidRDefault="00645E37" w:rsidP="00645E37">
      <w:pPr>
        <w:tabs>
          <w:tab w:val="left" w:pos="270"/>
        </w:tabs>
        <w:rPr>
          <w:color w:val="000000" w:themeColor="text1"/>
        </w:rPr>
      </w:pPr>
      <w:r>
        <w:t xml:space="preserve">HVA Press, located in Warwick, New York, was founded in 2017. HVA Press is dedicated to publishing </w:t>
      </w:r>
      <w:r w:rsidRPr="00D50828">
        <w:rPr>
          <w:color w:val="000000" w:themeColor="text1"/>
        </w:rPr>
        <w:t xml:space="preserve">works about our local area. All HVA Press books are available wherever books are sold. </w:t>
      </w:r>
      <w:hyperlink r:id="rId5" w:history="1">
        <w:r w:rsidRPr="00D50828">
          <w:rPr>
            <w:rStyle w:val="Hyperlink"/>
          </w:rPr>
          <w:t>http://www.hvapress.com/</w:t>
        </w:r>
      </w:hyperlink>
    </w:p>
    <w:p w14:paraId="10EE9F43" w14:textId="77777777" w:rsidR="00645E37" w:rsidRPr="00D50828" w:rsidRDefault="00645E37" w:rsidP="00645E37">
      <w:pPr>
        <w:tabs>
          <w:tab w:val="left" w:pos="270"/>
        </w:tabs>
        <w:rPr>
          <w:color w:val="000000" w:themeColor="text1"/>
        </w:rPr>
      </w:pPr>
    </w:p>
    <w:p w14:paraId="09C81AD7" w14:textId="77777777" w:rsidR="008C3985" w:rsidRDefault="00645E37" w:rsidP="00645E37">
      <w:pPr>
        <w:tabs>
          <w:tab w:val="left" w:pos="270"/>
        </w:tabs>
        <w:rPr>
          <w:color w:val="000000" w:themeColor="text1"/>
        </w:rPr>
      </w:pPr>
      <w:r w:rsidRPr="00D50828">
        <w:rPr>
          <w:color w:val="000000" w:themeColor="text1"/>
        </w:rPr>
        <w:t xml:space="preserve">See the publisher's recent TV interview about the </w:t>
      </w:r>
      <w:r w:rsidR="00AB1001" w:rsidRPr="00D50828">
        <w:rPr>
          <w:color w:val="000000" w:themeColor="text1"/>
        </w:rPr>
        <w:t xml:space="preserve">MY AUTOBIOGRAPHY </w:t>
      </w:r>
      <w:r w:rsidRPr="00D50828">
        <w:rPr>
          <w:color w:val="000000" w:themeColor="text1"/>
        </w:rPr>
        <w:t>on John Bailey's "People to be Heard" here:</w:t>
      </w:r>
    </w:p>
    <w:p w14:paraId="2D609400" w14:textId="3B3E5B9D" w:rsidR="00645E37" w:rsidRPr="008C3985" w:rsidRDefault="008C3985" w:rsidP="00645E37">
      <w:pPr>
        <w:tabs>
          <w:tab w:val="left" w:pos="270"/>
        </w:tabs>
        <w:rPr>
          <w:rStyle w:val="Hyperlink"/>
        </w:rPr>
      </w:pPr>
      <w:r w:rsidRPr="008C3985">
        <w:rPr>
          <w:rStyle w:val="Hyperlink"/>
        </w:rPr>
        <w:t>https://www.youtube.com/watch?v=rElmrQVIWOU</w:t>
      </w:r>
    </w:p>
    <w:p w14:paraId="2C2873A2" w14:textId="3B6BCEA9" w:rsidR="000843A5" w:rsidRPr="000843A5" w:rsidRDefault="00645E37" w:rsidP="00645E37">
      <w:pPr>
        <w:tabs>
          <w:tab w:val="left" w:pos="270"/>
        </w:tabs>
      </w:pPr>
      <w:r>
        <w:t>***</w:t>
      </w:r>
      <w:r w:rsidR="000843A5">
        <w:t xml:space="preserve"> </w:t>
      </w:r>
    </w:p>
    <w:p w14:paraId="47DFB9E2" w14:textId="2604334D" w:rsidR="005F49C6" w:rsidRDefault="005F49C6" w:rsidP="005F49C6">
      <w:pPr>
        <w:tabs>
          <w:tab w:val="left" w:pos="270"/>
        </w:tabs>
      </w:pPr>
    </w:p>
    <w:p w14:paraId="0A30DCBB" w14:textId="0F90978D" w:rsidR="000843A5" w:rsidRDefault="000843A5" w:rsidP="005F49C6">
      <w:pPr>
        <w:tabs>
          <w:tab w:val="left" w:pos="270"/>
        </w:tabs>
      </w:pPr>
    </w:p>
    <w:p w14:paraId="44EB55FC" w14:textId="134E6B95" w:rsidR="00E1311A" w:rsidRDefault="00E1311A" w:rsidP="005F49C6">
      <w:pPr>
        <w:tabs>
          <w:tab w:val="left" w:pos="270"/>
        </w:tabs>
      </w:pPr>
      <w:bookmarkStart w:id="0" w:name="_GoBack"/>
      <w:bookmarkEnd w:id="0"/>
    </w:p>
    <w:p w14:paraId="4281EE19" w14:textId="0D980D0D" w:rsidR="00E1311A" w:rsidRDefault="00E1311A" w:rsidP="005F49C6">
      <w:pPr>
        <w:tabs>
          <w:tab w:val="left" w:pos="270"/>
        </w:tabs>
      </w:pPr>
    </w:p>
    <w:sectPr w:rsidR="00E1311A" w:rsidSect="00E13C1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A2"/>
    <w:rsid w:val="000041D3"/>
    <w:rsid w:val="000714B7"/>
    <w:rsid w:val="000843A5"/>
    <w:rsid w:val="00086390"/>
    <w:rsid w:val="000B2AFF"/>
    <w:rsid w:val="00112E8A"/>
    <w:rsid w:val="0013776C"/>
    <w:rsid w:val="001726ED"/>
    <w:rsid w:val="00193D71"/>
    <w:rsid w:val="001A3D3F"/>
    <w:rsid w:val="001F510F"/>
    <w:rsid w:val="00245C78"/>
    <w:rsid w:val="00261A91"/>
    <w:rsid w:val="002733FB"/>
    <w:rsid w:val="00276FED"/>
    <w:rsid w:val="0032390A"/>
    <w:rsid w:val="00361DA8"/>
    <w:rsid w:val="00382147"/>
    <w:rsid w:val="00455213"/>
    <w:rsid w:val="0047440D"/>
    <w:rsid w:val="0050165A"/>
    <w:rsid w:val="00520CCC"/>
    <w:rsid w:val="00524A96"/>
    <w:rsid w:val="00565463"/>
    <w:rsid w:val="005C7DC6"/>
    <w:rsid w:val="005F49C6"/>
    <w:rsid w:val="00645E37"/>
    <w:rsid w:val="0064609F"/>
    <w:rsid w:val="00652CD3"/>
    <w:rsid w:val="00697B88"/>
    <w:rsid w:val="006B5870"/>
    <w:rsid w:val="006F0520"/>
    <w:rsid w:val="0079392E"/>
    <w:rsid w:val="007D34F7"/>
    <w:rsid w:val="007D517D"/>
    <w:rsid w:val="007D7C42"/>
    <w:rsid w:val="007E0C76"/>
    <w:rsid w:val="007F10CE"/>
    <w:rsid w:val="008C3985"/>
    <w:rsid w:val="009210CF"/>
    <w:rsid w:val="00921C09"/>
    <w:rsid w:val="00935C15"/>
    <w:rsid w:val="00950C98"/>
    <w:rsid w:val="00956289"/>
    <w:rsid w:val="00961BB9"/>
    <w:rsid w:val="0099034D"/>
    <w:rsid w:val="009F15BD"/>
    <w:rsid w:val="00A12D4F"/>
    <w:rsid w:val="00A52418"/>
    <w:rsid w:val="00AB1001"/>
    <w:rsid w:val="00AD3DB4"/>
    <w:rsid w:val="00B06602"/>
    <w:rsid w:val="00B6246B"/>
    <w:rsid w:val="00BA3105"/>
    <w:rsid w:val="00BF0772"/>
    <w:rsid w:val="00C01CE8"/>
    <w:rsid w:val="00C06768"/>
    <w:rsid w:val="00C305A2"/>
    <w:rsid w:val="00C42C35"/>
    <w:rsid w:val="00C61D83"/>
    <w:rsid w:val="00C93C80"/>
    <w:rsid w:val="00CA5F1B"/>
    <w:rsid w:val="00CD1A95"/>
    <w:rsid w:val="00CF7B5C"/>
    <w:rsid w:val="00D50828"/>
    <w:rsid w:val="00D51D06"/>
    <w:rsid w:val="00D5683E"/>
    <w:rsid w:val="00D66AAB"/>
    <w:rsid w:val="00DB23B3"/>
    <w:rsid w:val="00DF3B94"/>
    <w:rsid w:val="00E1311A"/>
    <w:rsid w:val="00E13C1A"/>
    <w:rsid w:val="00E2182B"/>
    <w:rsid w:val="00E5588A"/>
    <w:rsid w:val="00ED7ADC"/>
    <w:rsid w:val="00EE4326"/>
    <w:rsid w:val="00EF6A28"/>
    <w:rsid w:val="00EF7A5A"/>
    <w:rsid w:val="00F251A6"/>
    <w:rsid w:val="00F6039D"/>
    <w:rsid w:val="00F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08E4"/>
  <w15:chartTrackingRefBased/>
  <w15:docId w15:val="{C0F894E2-5DBA-4F45-942A-BAC9A41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ourier New"/>
        <w:spacing w:val="-1"/>
        <w:sz w:val="24"/>
        <w:szCs w:val="1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985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1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C6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C6"/>
    <w:rPr>
      <w:rFonts w:ascii="Segoe UI" w:hAnsi="Segoe UI" w:cs="Segoe U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4A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vapres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caruthers</dc:creator>
  <cp:keywords/>
  <dc:description/>
  <cp:lastModifiedBy>gavin caruthers</cp:lastModifiedBy>
  <cp:revision>10</cp:revision>
  <cp:lastPrinted>2018-11-06T19:15:00Z</cp:lastPrinted>
  <dcterms:created xsi:type="dcterms:W3CDTF">2018-11-06T16:00:00Z</dcterms:created>
  <dcterms:modified xsi:type="dcterms:W3CDTF">2018-11-13T16:10:00Z</dcterms:modified>
</cp:coreProperties>
</file>